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E5" w:rsidRDefault="00767E35" w:rsidP="007E6BE5">
      <w:r>
        <w:rPr>
          <w:rFonts w:hint="eastAsia"/>
        </w:rPr>
        <w:t>別紙２</w:t>
      </w:r>
    </w:p>
    <w:p w:rsidR="00767E35" w:rsidRDefault="00767E35" w:rsidP="007E6BE5"/>
    <w:p w:rsidR="007E6BE5" w:rsidRPr="007E6BE5" w:rsidRDefault="007E6BE5" w:rsidP="007E6BE5">
      <w:pPr>
        <w:jc w:val="center"/>
        <w:rPr>
          <w:b/>
        </w:rPr>
      </w:pPr>
      <w:r w:rsidRPr="007E6BE5">
        <w:rPr>
          <w:rFonts w:hint="eastAsia"/>
          <w:b/>
        </w:rPr>
        <w:t>地域密着型サービス施設の公募に関しての注意事項</w:t>
      </w:r>
    </w:p>
    <w:p w:rsidR="007E6BE5" w:rsidRDefault="007E6BE5" w:rsidP="007E6BE5"/>
    <w:p w:rsidR="007E6BE5" w:rsidRDefault="007E6BE5" w:rsidP="007E6BE5">
      <w:pPr>
        <w:ind w:left="202" w:hangingChars="100" w:hanging="202"/>
      </w:pPr>
      <w:r>
        <w:rPr>
          <w:rFonts w:hint="eastAsia"/>
        </w:rPr>
        <w:t>１　既存施設を利用する場合で、既存施設開設にあたり公費補助を受けている場合は、関係機関と調整してください。</w:t>
      </w:r>
    </w:p>
    <w:p w:rsidR="007E6BE5" w:rsidRDefault="007E6BE5" w:rsidP="007E6BE5">
      <w:r>
        <w:rPr>
          <w:rFonts w:hint="eastAsia"/>
        </w:rPr>
        <w:t>２　研修事項、資格事項については、開設までに要件を満たしてください。</w:t>
      </w:r>
    </w:p>
    <w:p w:rsidR="007E6BE5" w:rsidRDefault="007E6BE5" w:rsidP="007E6BE5">
      <w:r>
        <w:rPr>
          <w:rFonts w:hint="eastAsia"/>
        </w:rPr>
        <w:t>３　消防設備の設置基準を、事前に管轄区域の消防署に相談してください。</w:t>
      </w:r>
    </w:p>
    <w:p w:rsidR="007E6BE5" w:rsidRPr="00B43DE5" w:rsidRDefault="007A77CB" w:rsidP="00B43DE5">
      <w:pPr>
        <w:ind w:left="202" w:hangingChars="100" w:hanging="202"/>
      </w:pPr>
      <w:r w:rsidRPr="00B43DE5">
        <w:rPr>
          <w:rFonts w:hint="eastAsia"/>
        </w:rPr>
        <w:t>４　生活保護法のみ</w:t>
      </w:r>
      <w:r w:rsidR="007E6BE5" w:rsidRPr="00B43DE5">
        <w:rPr>
          <w:rFonts w:hint="eastAsia"/>
        </w:rPr>
        <w:t>なし指定を</w:t>
      </w:r>
      <w:r w:rsidR="00B43DE5" w:rsidRPr="00B43DE5">
        <w:rPr>
          <w:rFonts w:hint="eastAsia"/>
        </w:rPr>
        <w:t>受け</w:t>
      </w:r>
      <w:bookmarkStart w:id="0" w:name="_GoBack"/>
      <w:bookmarkEnd w:id="0"/>
      <w:r w:rsidR="00B43DE5" w:rsidRPr="00B43DE5">
        <w:rPr>
          <w:rFonts w:hint="eastAsia"/>
        </w:rPr>
        <w:t>ない</w:t>
      </w:r>
      <w:r w:rsidR="007E6BE5" w:rsidRPr="00B43DE5">
        <w:rPr>
          <w:rFonts w:hint="eastAsia"/>
        </w:rPr>
        <w:t>届出を</w:t>
      </w:r>
      <w:r w:rsidR="00B43DE5" w:rsidRPr="00B43DE5">
        <w:rPr>
          <w:rFonts w:hint="eastAsia"/>
        </w:rPr>
        <w:t>する場合を除き、み</w:t>
      </w:r>
      <w:r w:rsidR="007E6BE5" w:rsidRPr="00B43DE5">
        <w:rPr>
          <w:rFonts w:hint="eastAsia"/>
        </w:rPr>
        <w:t>なし指定となります。</w:t>
      </w:r>
    </w:p>
    <w:p w:rsidR="007E6BE5" w:rsidRDefault="007E6BE5" w:rsidP="007E6BE5">
      <w:r>
        <w:rPr>
          <w:rFonts w:hint="eastAsia"/>
        </w:rPr>
        <w:t xml:space="preserve">５　</w:t>
      </w:r>
      <w:r w:rsidR="008C6F46">
        <w:rPr>
          <w:rFonts w:hint="eastAsia"/>
        </w:rPr>
        <w:t>開所</w:t>
      </w:r>
      <w:r>
        <w:rPr>
          <w:rFonts w:hint="eastAsia"/>
        </w:rPr>
        <w:t>前に設置地域の理解を得て、開所後も地域との連携を図ってください。</w:t>
      </w:r>
    </w:p>
    <w:p w:rsidR="007E6BE5" w:rsidRDefault="007E6BE5" w:rsidP="007E6BE5">
      <w:r>
        <w:rPr>
          <w:rFonts w:hint="eastAsia"/>
        </w:rPr>
        <w:t>６　設備・運営等の基準及び申請にあたっては、以下の市条例等を遵守してください。</w:t>
      </w:r>
    </w:p>
    <w:p w:rsidR="007E6BE5" w:rsidRDefault="007E6BE5" w:rsidP="007E6BE5"/>
    <w:p w:rsidR="007E6BE5" w:rsidRDefault="007E6BE5" w:rsidP="007E6BE5">
      <w:r>
        <w:rPr>
          <w:rFonts w:hint="eastAsia"/>
        </w:rPr>
        <w:t>＜飯田市条例＞</w:t>
      </w:r>
    </w:p>
    <w:p w:rsidR="007E6BE5" w:rsidRDefault="007E6BE5" w:rsidP="007E6BE5">
      <w:pPr>
        <w:ind w:firstLineChars="100" w:firstLine="202"/>
      </w:pPr>
      <w:r>
        <w:rPr>
          <w:rFonts w:hint="eastAsia"/>
        </w:rPr>
        <w:t>・飯田市指定地域密着型サービスの事業の人員、設備及び運営の基準に関する条例</w:t>
      </w:r>
    </w:p>
    <w:p w:rsidR="007E6BE5" w:rsidRDefault="007E6BE5" w:rsidP="007E6BE5">
      <w:pPr>
        <w:ind w:firstLineChars="100" w:firstLine="202"/>
      </w:pPr>
      <w:r>
        <w:rPr>
          <w:rFonts w:hint="eastAsia"/>
        </w:rPr>
        <w:t>・飯田市指定地域密着型介護予防サービスの事業の人員、設備及び運営の基準に関する条例</w:t>
      </w:r>
    </w:p>
    <w:p w:rsidR="007E6BE5" w:rsidRDefault="007E6BE5" w:rsidP="007E6BE5"/>
    <w:p w:rsidR="007E6BE5" w:rsidRDefault="007E6BE5" w:rsidP="007E6BE5">
      <w:r>
        <w:rPr>
          <w:rFonts w:hint="eastAsia"/>
        </w:rPr>
        <w:t>＜飯田市施行規則＞</w:t>
      </w:r>
    </w:p>
    <w:p w:rsidR="007E6BE5" w:rsidRDefault="007E6BE5" w:rsidP="007E6BE5">
      <w:pPr>
        <w:ind w:firstLineChars="100" w:firstLine="202"/>
      </w:pPr>
      <w:r>
        <w:rPr>
          <w:rFonts w:hint="eastAsia"/>
        </w:rPr>
        <w:t>・飯田市指定地域密着型サービスの事業の人員、設備及び運営の基準に関する条例施行規則</w:t>
      </w:r>
    </w:p>
    <w:p w:rsidR="007E6BE5" w:rsidRDefault="007E6BE5" w:rsidP="007E6BE5">
      <w:pPr>
        <w:ind w:leftChars="100" w:left="404" w:hangingChars="100" w:hanging="202"/>
      </w:pPr>
      <w:r>
        <w:rPr>
          <w:rFonts w:hint="eastAsia"/>
        </w:rPr>
        <w:t>・飯田市指定地域密着型介護予防サービスの事業の人員、設備及び運営の基準に関する条例施行規則</w:t>
      </w:r>
    </w:p>
    <w:p w:rsidR="007E6BE5" w:rsidRDefault="007E6BE5" w:rsidP="007E6BE5"/>
    <w:p w:rsidR="007E6BE5" w:rsidRDefault="007E6BE5" w:rsidP="007E6BE5">
      <w:r>
        <w:rPr>
          <w:rFonts w:hint="eastAsia"/>
        </w:rPr>
        <w:t>＜厚生労働省令＞</w:t>
      </w:r>
    </w:p>
    <w:p w:rsidR="007E6BE5" w:rsidRDefault="007E6BE5" w:rsidP="007E6BE5">
      <w:pPr>
        <w:ind w:leftChars="100" w:left="404" w:hangingChars="100" w:hanging="202"/>
      </w:pPr>
      <w:r>
        <w:rPr>
          <w:rFonts w:hint="eastAsia"/>
        </w:rPr>
        <w:t>・指定地域密着型サービスの事業の人員、設備及び運営に関する基準</w:t>
      </w:r>
      <w:r>
        <w:t>(平成18年厚生労働省令第34号)</w:t>
      </w:r>
    </w:p>
    <w:p w:rsidR="007E6BE5" w:rsidRDefault="007E6BE5" w:rsidP="007E6BE5">
      <w:pPr>
        <w:ind w:leftChars="100" w:left="404" w:hangingChars="100" w:hanging="202"/>
      </w:pPr>
      <w:r>
        <w:rPr>
          <w:rFonts w:hint="eastAsia"/>
        </w:rPr>
        <w:t>・指定地域密着型介護予防サービスの事業の人員、設備及び運営並びに指定地域密着型介護予防サービスに係る介護予防のための効果的な支援の方法に関する基準</w:t>
      </w:r>
      <w:r>
        <w:t>(平成18年厚生労働省令第36号)</w:t>
      </w:r>
    </w:p>
    <w:p w:rsidR="007E6BE5" w:rsidRDefault="007E6BE5" w:rsidP="007E6BE5"/>
    <w:p w:rsidR="00432641" w:rsidRDefault="007E6BE5" w:rsidP="007E6BE5">
      <w:pPr>
        <w:ind w:firstLineChars="100" w:firstLine="202"/>
      </w:pPr>
      <w:r>
        <w:rPr>
          <w:rFonts w:hint="eastAsia"/>
        </w:rPr>
        <w:t>※飯田市条例、施行規則は、飯田市ホームページにて公開</w:t>
      </w:r>
    </w:p>
    <w:sectPr w:rsidR="00432641" w:rsidSect="007E6BE5">
      <w:pgSz w:w="11906" w:h="16838" w:code="9"/>
      <w:pgMar w:top="1701" w:right="1701" w:bottom="1418" w:left="1701" w:header="851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EB" w:rsidRDefault="00D36FEB" w:rsidP="00D36FEB">
      <w:r>
        <w:separator/>
      </w:r>
    </w:p>
  </w:endnote>
  <w:endnote w:type="continuationSeparator" w:id="0">
    <w:p w:rsidR="00D36FEB" w:rsidRDefault="00D36FEB" w:rsidP="00D3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EB" w:rsidRDefault="00D36FEB" w:rsidP="00D36FEB">
      <w:r>
        <w:separator/>
      </w:r>
    </w:p>
  </w:footnote>
  <w:footnote w:type="continuationSeparator" w:id="0">
    <w:p w:rsidR="00D36FEB" w:rsidRDefault="00D36FEB" w:rsidP="00D3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E5"/>
    <w:rsid w:val="00047F28"/>
    <w:rsid w:val="000F3EA7"/>
    <w:rsid w:val="00432641"/>
    <w:rsid w:val="00767E35"/>
    <w:rsid w:val="007A77CB"/>
    <w:rsid w:val="007E6BE5"/>
    <w:rsid w:val="008C6F46"/>
    <w:rsid w:val="00B42222"/>
    <w:rsid w:val="00B43DE5"/>
    <w:rsid w:val="00D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BAB8F-BEBF-4D64-B6C0-3E46A7E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FEB"/>
  </w:style>
  <w:style w:type="paragraph" w:styleId="a5">
    <w:name w:val="footer"/>
    <w:basedOn w:val="a"/>
    <w:link w:val="a6"/>
    <w:uiPriority w:val="99"/>
    <w:unhideWhenUsed/>
    <w:rsid w:val="00D3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FEB"/>
  </w:style>
  <w:style w:type="paragraph" w:styleId="a7">
    <w:name w:val="Balloon Text"/>
    <w:basedOn w:val="a"/>
    <w:link w:val="a8"/>
    <w:uiPriority w:val="99"/>
    <w:semiHidden/>
    <w:unhideWhenUsed/>
    <w:rsid w:val="00D3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下島 剛</dc:creator>
  <cp:keywords/>
  <dc:description/>
  <cp:lastModifiedBy>下島 剛</cp:lastModifiedBy>
  <cp:revision>8</cp:revision>
  <cp:lastPrinted>2024-04-25T07:38:00Z</cp:lastPrinted>
  <dcterms:created xsi:type="dcterms:W3CDTF">2022-12-16T12:12:00Z</dcterms:created>
  <dcterms:modified xsi:type="dcterms:W3CDTF">2025-04-17T01:28:00Z</dcterms:modified>
</cp:coreProperties>
</file>